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right="0" w:firstLine="0"/>
        <w:jc w:val="center"/>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f0000"/>
          <w:sz w:val="28"/>
          <w:szCs w:val="28"/>
          <w:rtl w:val="0"/>
        </w:rPr>
        <w:t xml:space="preserve">(Agency Name) </w:t>
      </w:r>
      <w:r w:rsidDel="00000000" w:rsidR="00000000" w:rsidRPr="00000000">
        <w:rPr>
          <w:rFonts w:ascii="Calibri" w:cs="Calibri" w:eastAsia="Calibri" w:hAnsi="Calibri"/>
          <w:b w:val="1"/>
          <w:color w:val="000000"/>
          <w:sz w:val="28"/>
          <w:szCs w:val="28"/>
          <w:shd w:fill="auto" w:val="clear"/>
          <w:vertAlign w:val="baseline"/>
          <w:rtl w:val="0"/>
        </w:rPr>
        <w:t xml:space="preserve">NON-DISCRIMINATION POLICY</w:t>
      </w:r>
      <w:r w:rsidDel="00000000" w:rsidR="00000000" w:rsidRPr="00000000">
        <w:rPr>
          <w:rtl w:val="0"/>
        </w:rPr>
      </w:r>
    </w:p>
    <w:p w:rsidR="00000000" w:rsidDel="00000000" w:rsidP="00000000" w:rsidRDefault="00000000" w:rsidRPr="00000000" w14:paraId="00000002">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3">
      <w:pPr>
        <w:spacing w:after="0" w:before="0" w:line="240" w:lineRule="auto"/>
        <w:ind w:left="0" w:right="0" w:firstLine="0"/>
        <w:jc w:val="both"/>
        <w:rPr>
          <w:rFonts w:ascii="Calibri" w:cs="Calibri" w:eastAsia="Calibri" w:hAnsi="Calibri"/>
          <w:color w:val="333333"/>
          <w:sz w:val="22"/>
          <w:szCs w:val="22"/>
          <w:shd w:fill="auto" w:val="clear"/>
          <w:vertAlign w:val="baseline"/>
        </w:rPr>
      </w:pPr>
      <w:r w:rsidDel="00000000" w:rsidR="00000000" w:rsidRPr="00000000">
        <w:rPr>
          <w:rFonts w:ascii="Calibri" w:cs="Calibri" w:eastAsia="Calibri" w:hAnsi="Calibri"/>
          <w:color w:val="333333"/>
          <w:sz w:val="22"/>
          <w:szCs w:val="22"/>
          <w:shd w:fill="auto" w:val="clear"/>
          <w:vertAlign w:val="baseline"/>
          <w:rtl w:val="0"/>
        </w:rPr>
        <w:t xml:space="preserve">In recognition of its legal and moral obligations, the </w:t>
      </w:r>
      <w:r w:rsidDel="00000000" w:rsidR="00000000" w:rsidRPr="00000000">
        <w:rPr>
          <w:rFonts w:ascii="Calibri" w:cs="Calibri" w:eastAsia="Calibri" w:hAnsi="Calibri"/>
          <w:color w:val="ff0000"/>
          <w:sz w:val="22"/>
          <w:szCs w:val="22"/>
          <w:shd w:fill="auto" w:val="clear"/>
          <w:vertAlign w:val="baseline"/>
          <w:rtl w:val="0"/>
        </w:rPr>
        <w:t xml:space="preserve">(Agency Name)</w:t>
      </w:r>
      <w:r w:rsidDel="00000000" w:rsidR="00000000" w:rsidRPr="00000000">
        <w:rPr>
          <w:rFonts w:ascii="Calibri" w:cs="Calibri" w:eastAsia="Calibri" w:hAnsi="Calibri"/>
          <w:color w:val="333333"/>
          <w:sz w:val="22"/>
          <w:szCs w:val="22"/>
          <w:shd w:fill="auto" w:val="clear"/>
          <w:vertAlign w:val="baseline"/>
          <w:rtl w:val="0"/>
        </w:rPr>
        <w:t xml:space="preserve"> hereby commits itself to a policy of non-discrimination as follows:</w:t>
      </w:r>
    </w:p>
    <w:p w:rsidR="00000000" w:rsidDel="00000000" w:rsidP="00000000" w:rsidRDefault="00000000" w:rsidRPr="00000000" w14:paraId="00000004">
      <w:pPr>
        <w:spacing w:after="0" w:before="0" w:line="240" w:lineRule="auto"/>
        <w:ind w:left="0" w:right="0" w:firstLine="0"/>
        <w:jc w:val="left"/>
        <w:rPr>
          <w:rFonts w:ascii="Calibri" w:cs="Calibri" w:eastAsia="Calibri" w:hAnsi="Calibri"/>
          <w:color w:val="333333"/>
          <w:sz w:val="22"/>
          <w:szCs w:val="22"/>
          <w:shd w:fill="auto" w:val="clear"/>
          <w:vertAlign w:val="baseline"/>
        </w:rPr>
      </w:pPr>
      <w:r w:rsidDel="00000000" w:rsidR="00000000" w:rsidRPr="00000000">
        <w:rPr>
          <w:rtl w:val="0"/>
        </w:rPr>
      </w:r>
    </w:p>
    <w:p w:rsidR="00000000" w:rsidDel="00000000" w:rsidP="00000000" w:rsidRDefault="00000000" w:rsidRPr="00000000" w14:paraId="00000005">
      <w:pPr>
        <w:numPr>
          <w:ilvl w:val="0"/>
          <w:numId w:val="2"/>
        </w:numPr>
        <w:spacing w:after="0" w:before="0" w:line="240" w:lineRule="auto"/>
        <w:ind w:left="720" w:right="0" w:hanging="720"/>
        <w:jc w:val="both"/>
        <w:rPr>
          <w:rFonts w:ascii="Calibri" w:cs="Calibri" w:eastAsia="Calibri" w:hAnsi="Calibri"/>
          <w:color w:val="333333"/>
          <w:sz w:val="22"/>
          <w:szCs w:val="22"/>
          <w:shd w:fill="auto" w:val="clear"/>
          <w:vertAlign w:val="baseline"/>
        </w:rPr>
      </w:pPr>
      <w:r w:rsidDel="00000000" w:rsidR="00000000" w:rsidRPr="00000000">
        <w:rPr>
          <w:rFonts w:ascii="Calibri" w:cs="Calibri" w:eastAsia="Calibri" w:hAnsi="Calibri"/>
          <w:color w:val="333333"/>
          <w:sz w:val="22"/>
          <w:szCs w:val="22"/>
          <w:shd w:fill="auto" w:val="clear"/>
          <w:vertAlign w:val="baseline"/>
          <w:rtl w:val="0"/>
        </w:rPr>
        <w:t xml:space="preserve">The </w:t>
      </w:r>
      <w:r w:rsidDel="00000000" w:rsidR="00000000" w:rsidRPr="00000000">
        <w:rPr>
          <w:rFonts w:ascii="Calibri" w:cs="Calibri" w:eastAsia="Calibri" w:hAnsi="Calibri"/>
          <w:color w:val="ff0000"/>
          <w:sz w:val="22"/>
          <w:szCs w:val="22"/>
          <w:shd w:fill="auto" w:val="clear"/>
          <w:vertAlign w:val="baseline"/>
          <w:rtl w:val="0"/>
        </w:rPr>
        <w:t xml:space="preserve">(Agency Name)</w:t>
      </w:r>
      <w:r w:rsidDel="00000000" w:rsidR="00000000" w:rsidRPr="00000000">
        <w:rPr>
          <w:rFonts w:ascii="Calibri" w:cs="Calibri" w:eastAsia="Calibri" w:hAnsi="Calibri"/>
          <w:color w:val="333333"/>
          <w:sz w:val="22"/>
          <w:szCs w:val="22"/>
          <w:shd w:fill="auto" w:val="clear"/>
          <w:vertAlign w:val="baseline"/>
          <w:rtl w:val="0"/>
        </w:rPr>
        <w:t xml:space="preserve"> shall not discriminate on the basis of</w:t>
      </w:r>
      <w:r w:rsidDel="00000000" w:rsidR="00000000" w:rsidRPr="00000000">
        <w:rPr>
          <w:rFonts w:ascii="Calibri" w:cs="Calibri" w:eastAsia="Calibri" w:hAnsi="Calibri"/>
          <w:color w:val="333333"/>
          <w:sz w:val="22"/>
          <w:szCs w:val="22"/>
          <w:rtl w:val="0"/>
        </w:rPr>
        <w:t xml:space="preserve"> </w:t>
      </w:r>
      <w:r w:rsidDel="00000000" w:rsidR="00000000" w:rsidRPr="00000000">
        <w:rPr>
          <w:rFonts w:ascii="Calibri" w:cs="Calibri" w:eastAsia="Calibri" w:hAnsi="Calibri"/>
          <w:color w:val="333333"/>
          <w:sz w:val="22"/>
          <w:szCs w:val="22"/>
          <w:highlight w:val="white"/>
          <w:rtl w:val="0"/>
        </w:rPr>
        <w:t xml:space="preserve">race, color, national origin, religion, age, disability, genetic information, sex, pregnancy, military or veteran status, or any other status protected by federal law, state law, or regulation.  </w:t>
      </w:r>
      <w:r w:rsidDel="00000000" w:rsidR="00000000" w:rsidRPr="00000000">
        <w:rPr>
          <w:rFonts w:ascii="Calibri" w:cs="Calibri" w:eastAsia="Calibri" w:hAnsi="Calibri"/>
          <w:color w:val="333333"/>
          <w:sz w:val="22"/>
          <w:szCs w:val="22"/>
          <w:shd w:fill="auto" w:val="clear"/>
          <w:vertAlign w:val="baseline"/>
          <w:rtl w:val="0"/>
        </w:rPr>
        <w:t xml:space="preserve">Equal Opportunity applies to such employment practices as hiring, upgrading, demotion, transfer, recruitment, advertising, layoff, termination, rates of pay or other forms of compensation, selection for training, job assignments, accessibility, working conditions</w:t>
      </w:r>
      <w:r w:rsidDel="00000000" w:rsidR="00000000" w:rsidRPr="00000000">
        <w:rPr>
          <w:rFonts w:ascii="Calibri" w:cs="Calibri" w:eastAsia="Calibri" w:hAnsi="Calibri"/>
          <w:color w:val="333333"/>
          <w:sz w:val="22"/>
          <w:szCs w:val="22"/>
          <w:rtl w:val="0"/>
        </w:rPr>
        <w:t xml:space="preserve">,</w:t>
      </w:r>
      <w:r w:rsidDel="00000000" w:rsidR="00000000" w:rsidRPr="00000000">
        <w:rPr>
          <w:rFonts w:ascii="Calibri" w:cs="Calibri" w:eastAsia="Calibri" w:hAnsi="Calibri"/>
          <w:color w:val="333333"/>
          <w:sz w:val="22"/>
          <w:szCs w:val="22"/>
          <w:shd w:fill="auto" w:val="clear"/>
          <w:vertAlign w:val="baseline"/>
          <w:rtl w:val="0"/>
        </w:rPr>
        <w:t xml:space="preserve"> and special </w:t>
      </w:r>
      <w:r w:rsidDel="00000000" w:rsidR="00000000" w:rsidRPr="00000000">
        <w:rPr>
          <w:rFonts w:ascii="Calibri" w:cs="Calibri" w:eastAsia="Calibri" w:hAnsi="Calibri"/>
          <w:color w:val="333333"/>
          <w:sz w:val="22"/>
          <w:szCs w:val="22"/>
          <w:rtl w:val="0"/>
        </w:rPr>
        <w:t xml:space="preserve">assignments</w:t>
      </w:r>
      <w:r w:rsidDel="00000000" w:rsidR="00000000" w:rsidRPr="00000000">
        <w:rPr>
          <w:rFonts w:ascii="Calibri" w:cs="Calibri" w:eastAsia="Calibri" w:hAnsi="Calibri"/>
          <w:color w:val="333333"/>
          <w:sz w:val="22"/>
          <w:szCs w:val="22"/>
          <w:shd w:fill="auto" w:val="clear"/>
          <w:vertAlign w:val="baseline"/>
          <w:rtl w:val="0"/>
        </w:rPr>
        <w:t xml:space="preserve">.</w:t>
      </w:r>
    </w:p>
    <w:p w:rsidR="00000000" w:rsidDel="00000000" w:rsidP="00000000" w:rsidRDefault="00000000" w:rsidRPr="00000000" w14:paraId="00000006">
      <w:pPr>
        <w:spacing w:after="0" w:before="0" w:line="240" w:lineRule="auto"/>
        <w:ind w:left="0" w:right="0" w:firstLine="0"/>
        <w:jc w:val="both"/>
        <w:rPr>
          <w:rFonts w:ascii="Calibri" w:cs="Calibri" w:eastAsia="Calibri" w:hAnsi="Calibri"/>
          <w:color w:val="333333"/>
          <w:sz w:val="22"/>
          <w:szCs w:val="22"/>
          <w:shd w:fill="auto" w:val="clear"/>
          <w:vertAlign w:val="baseline"/>
        </w:rPr>
      </w:pPr>
      <w:r w:rsidDel="00000000" w:rsidR="00000000" w:rsidRPr="00000000">
        <w:rPr>
          <w:rtl w:val="0"/>
        </w:rPr>
      </w:r>
    </w:p>
    <w:p w:rsidR="00000000" w:rsidDel="00000000" w:rsidP="00000000" w:rsidRDefault="00000000" w:rsidRPr="00000000" w14:paraId="00000007">
      <w:pPr>
        <w:numPr>
          <w:ilvl w:val="0"/>
          <w:numId w:val="3"/>
        </w:numPr>
        <w:spacing w:after="0" w:before="0" w:line="240" w:lineRule="auto"/>
        <w:ind w:left="720" w:right="0" w:hanging="720"/>
        <w:jc w:val="both"/>
        <w:rPr>
          <w:rFonts w:ascii="Calibri" w:cs="Calibri" w:eastAsia="Calibri" w:hAnsi="Calibri"/>
          <w:color w:val="333333"/>
          <w:sz w:val="22"/>
          <w:szCs w:val="22"/>
          <w:shd w:fill="auto" w:val="clear"/>
          <w:vertAlign w:val="baseline"/>
        </w:rPr>
      </w:pPr>
      <w:r w:rsidDel="00000000" w:rsidR="00000000" w:rsidRPr="00000000">
        <w:rPr>
          <w:rFonts w:ascii="Calibri" w:cs="Calibri" w:eastAsia="Calibri" w:hAnsi="Calibri"/>
          <w:color w:val="333333"/>
          <w:sz w:val="22"/>
          <w:szCs w:val="22"/>
          <w:shd w:fill="auto" w:val="clear"/>
          <w:vertAlign w:val="baseline"/>
          <w:rtl w:val="0"/>
        </w:rPr>
        <w:t xml:space="preserve">All </w:t>
      </w:r>
      <w:r w:rsidDel="00000000" w:rsidR="00000000" w:rsidRPr="00000000">
        <w:rPr>
          <w:rFonts w:ascii="Calibri" w:cs="Calibri" w:eastAsia="Calibri" w:hAnsi="Calibri"/>
          <w:color w:val="ff0000"/>
          <w:sz w:val="22"/>
          <w:szCs w:val="22"/>
          <w:shd w:fill="auto" w:val="clear"/>
          <w:vertAlign w:val="baseline"/>
          <w:rtl w:val="0"/>
        </w:rPr>
        <w:t xml:space="preserve">(Agency Name)</w:t>
      </w:r>
      <w:r w:rsidDel="00000000" w:rsidR="00000000" w:rsidRPr="00000000">
        <w:rPr>
          <w:rFonts w:ascii="Calibri" w:cs="Calibri" w:eastAsia="Calibri" w:hAnsi="Calibri"/>
          <w:color w:val="333333"/>
          <w:sz w:val="22"/>
          <w:szCs w:val="22"/>
          <w:shd w:fill="auto" w:val="clear"/>
          <w:vertAlign w:val="baseline"/>
          <w:rtl w:val="0"/>
        </w:rPr>
        <w:t xml:space="preserve"> management personnel shall actively support recruitment and career development programs to ensure equitable representation of individuals </w:t>
      </w:r>
      <w:r w:rsidDel="00000000" w:rsidR="00000000" w:rsidRPr="00000000">
        <w:rPr>
          <w:rFonts w:ascii="Calibri" w:cs="Calibri" w:eastAsia="Calibri" w:hAnsi="Calibri"/>
          <w:color w:val="333333"/>
          <w:sz w:val="22"/>
          <w:szCs w:val="22"/>
          <w:rtl w:val="0"/>
        </w:rPr>
        <w:t xml:space="preserve">on a nondiscriminatory basis,</w:t>
      </w:r>
      <w:r w:rsidDel="00000000" w:rsidR="00000000" w:rsidRPr="00000000">
        <w:rPr>
          <w:rFonts w:ascii="Calibri" w:cs="Calibri" w:eastAsia="Calibri" w:hAnsi="Calibri"/>
          <w:color w:val="333333"/>
          <w:sz w:val="22"/>
          <w:szCs w:val="22"/>
          <w:shd w:fill="auto" w:val="clear"/>
          <w:vertAlign w:val="baseline"/>
          <w:rtl w:val="0"/>
        </w:rPr>
        <w:t xml:space="preserve"> in all job categories and pay grades.</w:t>
        <w:tab/>
        <w:t xml:space="preserve"> </w:t>
      </w:r>
    </w:p>
    <w:p w:rsidR="00000000" w:rsidDel="00000000" w:rsidP="00000000" w:rsidRDefault="00000000" w:rsidRPr="00000000" w14:paraId="00000008">
      <w:pPr>
        <w:spacing w:after="0" w:before="0" w:line="240" w:lineRule="auto"/>
        <w:ind w:left="0" w:right="0" w:firstLine="0"/>
        <w:jc w:val="both"/>
        <w:rPr>
          <w:rFonts w:ascii="Calibri" w:cs="Calibri" w:eastAsia="Calibri" w:hAnsi="Calibri"/>
          <w:color w:val="333333"/>
          <w:sz w:val="22"/>
          <w:szCs w:val="22"/>
          <w:shd w:fill="auto" w:val="clear"/>
          <w:vertAlign w:val="baseline"/>
        </w:rPr>
      </w:pPr>
      <w:r w:rsidDel="00000000" w:rsidR="00000000" w:rsidRPr="00000000">
        <w:rPr>
          <w:rtl w:val="0"/>
        </w:rPr>
      </w:r>
    </w:p>
    <w:p w:rsidR="00000000" w:rsidDel="00000000" w:rsidP="00000000" w:rsidRDefault="00000000" w:rsidRPr="00000000" w14:paraId="00000009">
      <w:pPr>
        <w:numPr>
          <w:ilvl w:val="0"/>
          <w:numId w:val="4"/>
        </w:numPr>
        <w:spacing w:after="0" w:before="0" w:line="240" w:lineRule="auto"/>
        <w:ind w:left="720" w:right="0" w:hanging="720"/>
        <w:jc w:val="both"/>
        <w:rPr>
          <w:rFonts w:ascii="Calibri" w:cs="Calibri" w:eastAsia="Calibri" w:hAnsi="Calibri"/>
          <w:color w:val="333333"/>
          <w:sz w:val="22"/>
          <w:szCs w:val="22"/>
          <w:shd w:fill="auto" w:val="clear"/>
          <w:vertAlign w:val="baseline"/>
        </w:rPr>
      </w:pPr>
      <w:r w:rsidDel="00000000" w:rsidR="00000000" w:rsidRPr="00000000">
        <w:rPr>
          <w:rFonts w:ascii="Calibri" w:cs="Calibri" w:eastAsia="Calibri" w:hAnsi="Calibri"/>
          <w:color w:val="333333"/>
          <w:sz w:val="22"/>
          <w:szCs w:val="22"/>
          <w:shd w:fill="auto" w:val="clear"/>
          <w:vertAlign w:val="baseline"/>
          <w:rtl w:val="0"/>
        </w:rPr>
        <w:t xml:space="preserve">The </w:t>
      </w:r>
      <w:r w:rsidDel="00000000" w:rsidR="00000000" w:rsidRPr="00000000">
        <w:rPr>
          <w:rFonts w:ascii="Calibri" w:cs="Calibri" w:eastAsia="Calibri" w:hAnsi="Calibri"/>
          <w:color w:val="ff0000"/>
          <w:sz w:val="22"/>
          <w:szCs w:val="22"/>
          <w:shd w:fill="auto" w:val="clear"/>
          <w:vertAlign w:val="baseline"/>
          <w:rtl w:val="0"/>
        </w:rPr>
        <w:t xml:space="preserve">(Agency Name) </w:t>
      </w:r>
      <w:r w:rsidDel="00000000" w:rsidR="00000000" w:rsidRPr="00000000">
        <w:rPr>
          <w:rFonts w:ascii="Calibri" w:cs="Calibri" w:eastAsia="Calibri" w:hAnsi="Calibri"/>
          <w:color w:val="333333"/>
          <w:sz w:val="22"/>
          <w:szCs w:val="22"/>
          <w:shd w:fill="auto" w:val="clear"/>
          <w:vertAlign w:val="baseline"/>
          <w:rtl w:val="0"/>
        </w:rPr>
        <w:t xml:space="preserve">shall not tolerate discrimination in the agency as it creates an intimidating, degenerating, hostile</w:t>
      </w:r>
      <w:r w:rsidDel="00000000" w:rsidR="00000000" w:rsidRPr="00000000">
        <w:rPr>
          <w:rFonts w:ascii="Calibri" w:cs="Calibri" w:eastAsia="Calibri" w:hAnsi="Calibri"/>
          <w:color w:val="333333"/>
          <w:sz w:val="22"/>
          <w:szCs w:val="22"/>
          <w:rtl w:val="0"/>
        </w:rPr>
        <w:t xml:space="preserve">,</w:t>
      </w:r>
      <w:r w:rsidDel="00000000" w:rsidR="00000000" w:rsidRPr="00000000">
        <w:rPr>
          <w:rFonts w:ascii="Calibri" w:cs="Calibri" w:eastAsia="Calibri" w:hAnsi="Calibri"/>
          <w:color w:val="333333"/>
          <w:sz w:val="22"/>
          <w:szCs w:val="22"/>
          <w:shd w:fill="auto" w:val="clear"/>
          <w:vertAlign w:val="baseline"/>
          <w:rtl w:val="0"/>
        </w:rPr>
        <w:t xml:space="preserve"> and offensive working environment.  Each employee has an affirmative duty to maintain a workplace free of harassment, intimidation, discrimination.  </w:t>
      </w:r>
      <w:r w:rsidDel="00000000" w:rsidR="00000000" w:rsidRPr="00000000">
        <w:rPr>
          <w:rFonts w:ascii="Calibri" w:cs="Calibri" w:eastAsia="Calibri" w:hAnsi="Calibri"/>
          <w:color w:val="ff0000"/>
          <w:sz w:val="22"/>
          <w:szCs w:val="22"/>
          <w:shd w:fill="auto" w:val="clear"/>
          <w:vertAlign w:val="baseline"/>
          <w:rtl w:val="0"/>
        </w:rPr>
        <w:t xml:space="preserve">(AGENCY NAME) </w:t>
      </w:r>
      <w:r w:rsidDel="00000000" w:rsidR="00000000" w:rsidRPr="00000000">
        <w:rPr>
          <w:rFonts w:ascii="Calibri" w:cs="Calibri" w:eastAsia="Calibri" w:hAnsi="Calibri"/>
          <w:color w:val="333333"/>
          <w:sz w:val="22"/>
          <w:szCs w:val="22"/>
          <w:shd w:fill="auto" w:val="clear"/>
          <w:vertAlign w:val="baseline"/>
          <w:rtl w:val="0"/>
        </w:rPr>
        <w:t xml:space="preserve">prohibits retaliation against any individual who reports discrimination or harassment or participates in an investigation of such reports.</w:t>
      </w:r>
    </w:p>
    <w:p w:rsidR="00000000" w:rsidDel="00000000" w:rsidP="00000000" w:rsidRDefault="00000000" w:rsidRPr="00000000" w14:paraId="0000000A">
      <w:pPr>
        <w:spacing w:after="0" w:before="0" w:line="240" w:lineRule="auto"/>
        <w:ind w:left="720" w:right="0" w:hanging="720"/>
        <w:jc w:val="left"/>
        <w:rPr>
          <w:rFonts w:ascii="Calibri" w:cs="Calibri" w:eastAsia="Calibri" w:hAnsi="Calibri"/>
          <w:color w:val="333333"/>
          <w:sz w:val="22"/>
          <w:szCs w:val="22"/>
          <w:shd w:fill="auto" w:val="clear"/>
          <w:vertAlign w:val="baseline"/>
        </w:rPr>
      </w:pPr>
      <w:r w:rsidDel="00000000" w:rsidR="00000000" w:rsidRPr="00000000">
        <w:rPr>
          <w:rtl w:val="0"/>
        </w:rPr>
      </w:r>
    </w:p>
    <w:p w:rsidR="00000000" w:rsidDel="00000000" w:rsidP="00000000" w:rsidRDefault="00000000" w:rsidRPr="00000000" w14:paraId="0000000B">
      <w:pPr>
        <w:numPr>
          <w:ilvl w:val="0"/>
          <w:numId w:val="5"/>
        </w:numPr>
        <w:spacing w:after="0" w:before="0" w:line="240" w:lineRule="auto"/>
        <w:ind w:left="720" w:right="0" w:hanging="720"/>
        <w:jc w:val="both"/>
        <w:rPr>
          <w:rFonts w:ascii="Calibri" w:cs="Calibri" w:eastAsia="Calibri" w:hAnsi="Calibri"/>
          <w:color w:val="333333"/>
          <w:sz w:val="22"/>
          <w:szCs w:val="22"/>
          <w:shd w:fill="auto" w:val="clear"/>
          <w:vertAlign w:val="baseline"/>
        </w:rPr>
      </w:pPr>
      <w:r w:rsidDel="00000000" w:rsidR="00000000" w:rsidRPr="00000000">
        <w:rPr>
          <w:rFonts w:ascii="Calibri" w:cs="Calibri" w:eastAsia="Calibri" w:hAnsi="Calibri"/>
          <w:color w:val="333333"/>
          <w:sz w:val="22"/>
          <w:szCs w:val="22"/>
          <w:shd w:fill="auto" w:val="clear"/>
          <w:vertAlign w:val="baseline"/>
          <w:rtl w:val="0"/>
        </w:rPr>
        <w:t xml:space="preserve">The </w:t>
      </w:r>
      <w:r w:rsidDel="00000000" w:rsidR="00000000" w:rsidRPr="00000000">
        <w:rPr>
          <w:rFonts w:ascii="Calibri" w:cs="Calibri" w:eastAsia="Calibri" w:hAnsi="Calibri"/>
          <w:color w:val="ff0000"/>
          <w:sz w:val="22"/>
          <w:szCs w:val="22"/>
          <w:rtl w:val="0"/>
        </w:rPr>
        <w:t xml:space="preserve">(Agency Name) </w:t>
      </w:r>
      <w:r w:rsidDel="00000000" w:rsidR="00000000" w:rsidRPr="00000000">
        <w:rPr>
          <w:rFonts w:ascii="Calibri" w:cs="Calibri" w:eastAsia="Calibri" w:hAnsi="Calibri"/>
          <w:color w:val="333333"/>
          <w:sz w:val="22"/>
          <w:szCs w:val="22"/>
          <w:shd w:fill="auto" w:val="clear"/>
          <w:vertAlign w:val="baseline"/>
          <w:rtl w:val="0"/>
        </w:rPr>
        <w:t xml:space="preserve">will post the Non-Discrimination Policy throughout departmental facilities, </w:t>
      </w:r>
      <w:r w:rsidDel="00000000" w:rsidR="00000000" w:rsidRPr="00000000">
        <w:rPr>
          <w:rFonts w:ascii="Calibri" w:cs="Calibri" w:eastAsia="Calibri" w:hAnsi="Calibri"/>
          <w:color w:val="333333"/>
          <w:sz w:val="22"/>
          <w:szCs w:val="22"/>
          <w:rtl w:val="0"/>
        </w:rPr>
        <w:t xml:space="preserve">and communicate electronically either by email and/or by posting on employee-facing websites/intranet pages, as appropriate</w:t>
      </w:r>
      <w:r w:rsidDel="00000000" w:rsidR="00000000" w:rsidRPr="00000000">
        <w:rPr>
          <w:rFonts w:ascii="Calibri" w:cs="Calibri" w:eastAsia="Calibri" w:hAnsi="Calibri"/>
          <w:color w:val="333333"/>
          <w:sz w:val="22"/>
          <w:szCs w:val="22"/>
          <w:shd w:fill="auto" w:val="clear"/>
          <w:vertAlign w:val="baseline"/>
          <w:rtl w:val="0"/>
        </w:rPr>
        <w:t xml:space="preserve">.</w:t>
      </w:r>
    </w:p>
    <w:p w:rsidR="00000000" w:rsidDel="00000000" w:rsidP="00000000" w:rsidRDefault="00000000" w:rsidRPr="00000000" w14:paraId="0000000C">
      <w:pPr>
        <w:spacing w:after="0" w:before="0" w:line="240" w:lineRule="auto"/>
        <w:ind w:left="0" w:right="0" w:firstLine="0"/>
        <w:jc w:val="left"/>
        <w:rPr>
          <w:rFonts w:ascii="Calibri" w:cs="Calibri" w:eastAsia="Calibri" w:hAnsi="Calibri"/>
          <w:color w:val="333333"/>
          <w:sz w:val="22"/>
          <w:szCs w:val="22"/>
          <w:shd w:fill="auto" w:val="clear"/>
          <w:vertAlign w:val="baseline"/>
        </w:rPr>
      </w:pPr>
      <w:r w:rsidDel="00000000" w:rsidR="00000000" w:rsidRPr="00000000">
        <w:rPr>
          <w:rtl w:val="0"/>
        </w:rPr>
      </w:r>
    </w:p>
    <w:p w:rsidR="00000000" w:rsidDel="00000000" w:rsidP="00000000" w:rsidRDefault="00000000" w:rsidRPr="00000000" w14:paraId="0000000D">
      <w:pPr>
        <w:numPr>
          <w:ilvl w:val="0"/>
          <w:numId w:val="1"/>
        </w:numPr>
        <w:spacing w:after="0" w:before="0" w:line="240" w:lineRule="auto"/>
        <w:ind w:left="720" w:right="0" w:hanging="720"/>
        <w:jc w:val="both"/>
        <w:rPr>
          <w:rFonts w:ascii="Calibri" w:cs="Calibri" w:eastAsia="Calibri" w:hAnsi="Calibri"/>
          <w:color w:val="333333"/>
          <w:sz w:val="22"/>
          <w:szCs w:val="22"/>
          <w:shd w:fill="auto" w:val="clear"/>
          <w:vertAlign w:val="baseline"/>
        </w:rPr>
      </w:pPr>
      <w:r w:rsidDel="00000000" w:rsidR="00000000" w:rsidRPr="00000000">
        <w:rPr>
          <w:rFonts w:ascii="Calibri" w:cs="Calibri" w:eastAsia="Calibri" w:hAnsi="Calibri"/>
          <w:color w:val="333333"/>
          <w:sz w:val="22"/>
          <w:szCs w:val="22"/>
          <w:shd w:fill="auto" w:val="clear"/>
          <w:vertAlign w:val="baseline"/>
          <w:rtl w:val="0"/>
        </w:rPr>
        <w:t xml:space="preserve">All written bid announcements, </w:t>
      </w:r>
      <w:r w:rsidDel="00000000" w:rsidR="00000000" w:rsidRPr="00000000">
        <w:rPr>
          <w:rFonts w:ascii="Calibri" w:cs="Calibri" w:eastAsia="Calibri" w:hAnsi="Calibri"/>
          <w:color w:val="333333"/>
          <w:sz w:val="22"/>
          <w:szCs w:val="22"/>
          <w:rtl w:val="0"/>
        </w:rPr>
        <w:t xml:space="preserve">requests</w:t>
      </w:r>
      <w:r w:rsidDel="00000000" w:rsidR="00000000" w:rsidRPr="00000000">
        <w:rPr>
          <w:rFonts w:ascii="Calibri" w:cs="Calibri" w:eastAsia="Calibri" w:hAnsi="Calibri"/>
          <w:color w:val="333333"/>
          <w:sz w:val="22"/>
          <w:szCs w:val="22"/>
          <w:shd w:fill="auto" w:val="clear"/>
          <w:vertAlign w:val="baseline"/>
          <w:rtl w:val="0"/>
        </w:rPr>
        <w:t xml:space="preserve"> for proposals, employment announcements, requests for applications, program brochures, literature</w:t>
      </w:r>
      <w:r w:rsidDel="00000000" w:rsidR="00000000" w:rsidRPr="00000000">
        <w:rPr>
          <w:rFonts w:ascii="Calibri" w:cs="Calibri" w:eastAsia="Calibri" w:hAnsi="Calibri"/>
          <w:color w:val="333333"/>
          <w:sz w:val="22"/>
          <w:szCs w:val="22"/>
          <w:rtl w:val="0"/>
        </w:rPr>
        <w:t xml:space="preserve">,</w:t>
      </w:r>
      <w:r w:rsidDel="00000000" w:rsidR="00000000" w:rsidRPr="00000000">
        <w:rPr>
          <w:rFonts w:ascii="Calibri" w:cs="Calibri" w:eastAsia="Calibri" w:hAnsi="Calibri"/>
          <w:color w:val="333333"/>
          <w:sz w:val="22"/>
          <w:szCs w:val="22"/>
          <w:shd w:fill="auto" w:val="clear"/>
          <w:vertAlign w:val="baseline"/>
          <w:rtl w:val="0"/>
        </w:rPr>
        <w:t xml:space="preserve"> and general solicitations shall include the phrase:</w:t>
      </w:r>
    </w:p>
    <w:p w:rsidR="00000000" w:rsidDel="00000000" w:rsidP="00000000" w:rsidRDefault="00000000" w:rsidRPr="00000000" w14:paraId="0000000E">
      <w:pPr>
        <w:spacing w:after="0" w:before="0" w:line="240" w:lineRule="auto"/>
        <w:ind w:left="0" w:right="0" w:firstLine="0"/>
        <w:jc w:val="left"/>
        <w:rPr>
          <w:rFonts w:ascii="Calibri" w:cs="Calibri" w:eastAsia="Calibri" w:hAnsi="Calibri"/>
          <w:color w:val="333333"/>
          <w:sz w:val="22"/>
          <w:szCs w:val="22"/>
          <w:shd w:fill="auto" w:val="clear"/>
          <w:vertAlign w:val="baseline"/>
        </w:rPr>
      </w:pPr>
      <w:r w:rsidDel="00000000" w:rsidR="00000000" w:rsidRPr="00000000">
        <w:rPr>
          <w:rtl w:val="0"/>
        </w:rPr>
      </w:r>
    </w:p>
    <w:p w:rsidR="00000000" w:rsidDel="00000000" w:rsidP="00000000" w:rsidRDefault="00000000" w:rsidRPr="00000000" w14:paraId="0000000F">
      <w:pPr>
        <w:keepNext w:val="1"/>
        <w:spacing w:after="0" w:before="0" w:line="240" w:lineRule="auto"/>
        <w:ind w:left="0" w:right="0" w:firstLine="0"/>
        <w:jc w:val="center"/>
        <w:rPr>
          <w:rFonts w:ascii="Calibri" w:cs="Calibri" w:eastAsia="Calibri" w:hAnsi="Calibri"/>
          <w:color w:val="333333"/>
          <w:sz w:val="22"/>
          <w:szCs w:val="22"/>
          <w:shd w:fill="auto" w:val="clear"/>
          <w:vertAlign w:val="baseline"/>
        </w:rPr>
      </w:pPr>
      <w:r w:rsidDel="00000000" w:rsidR="00000000" w:rsidRPr="00000000">
        <w:rPr>
          <w:rFonts w:ascii="Calibri" w:cs="Calibri" w:eastAsia="Calibri" w:hAnsi="Calibri"/>
          <w:color w:val="333333"/>
          <w:sz w:val="22"/>
          <w:szCs w:val="22"/>
          <w:shd w:fill="auto" w:val="clear"/>
          <w:vertAlign w:val="baseline"/>
          <w:rtl w:val="0"/>
        </w:rPr>
        <w:t xml:space="preserve">“AN EQUAL EMPLOYMENT OPPORTUNITY AGENCY”</w:t>
      </w:r>
    </w:p>
    <w:p w:rsidR="00000000" w:rsidDel="00000000" w:rsidP="00000000" w:rsidRDefault="00000000" w:rsidRPr="00000000" w14:paraId="00000010">
      <w:pPr>
        <w:spacing w:after="0" w:before="0" w:line="240" w:lineRule="auto"/>
        <w:ind w:left="0" w:right="0" w:firstLine="0"/>
        <w:jc w:val="both"/>
        <w:rPr>
          <w:rFonts w:ascii="Calibri" w:cs="Calibri" w:eastAsia="Calibri" w:hAnsi="Calibri"/>
          <w:color w:val="333333"/>
          <w:sz w:val="22"/>
          <w:szCs w:val="22"/>
          <w:shd w:fill="auto" w:val="clear"/>
          <w:vertAlign w:val="baseline"/>
        </w:rPr>
      </w:pPr>
      <w:r w:rsidDel="00000000" w:rsidR="00000000" w:rsidRPr="00000000">
        <w:rPr>
          <w:rtl w:val="0"/>
        </w:rPr>
      </w:r>
    </w:p>
    <w:p w:rsidR="00000000" w:rsidDel="00000000" w:rsidP="00000000" w:rsidRDefault="00000000" w:rsidRPr="00000000" w14:paraId="00000011">
      <w:pPr>
        <w:spacing w:after="0" w:before="0" w:line="240"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The </w:t>
      </w:r>
      <w:r w:rsidDel="00000000" w:rsidR="00000000" w:rsidRPr="00000000">
        <w:rPr>
          <w:rFonts w:ascii="Calibri" w:cs="Calibri" w:eastAsia="Calibri" w:hAnsi="Calibri"/>
          <w:color w:val="ff0000"/>
          <w:sz w:val="22"/>
          <w:szCs w:val="22"/>
          <w:shd w:fill="auto" w:val="clear"/>
          <w:vertAlign w:val="baseline"/>
          <w:rtl w:val="0"/>
        </w:rPr>
        <w:t xml:space="preserve">(Agency Name)</w:t>
      </w:r>
      <w:r w:rsidDel="00000000" w:rsidR="00000000" w:rsidRPr="00000000">
        <w:rPr>
          <w:rFonts w:ascii="Calibri" w:cs="Calibri" w:eastAsia="Calibri" w:hAnsi="Calibri"/>
          <w:color w:val="000000"/>
          <w:sz w:val="22"/>
          <w:szCs w:val="22"/>
          <w:shd w:fill="auto" w:val="clear"/>
          <w:vertAlign w:val="baseline"/>
          <w:rtl w:val="0"/>
        </w:rPr>
        <w:t xml:space="preserve"> is committed to ensuring that all its employees can work in an environment free from harassment, discrimination</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shd w:fill="auto" w:val="clear"/>
          <w:vertAlign w:val="baseline"/>
          <w:rtl w:val="0"/>
        </w:rPr>
        <w:t xml:space="preserve"> and retaliation.</w:t>
      </w:r>
    </w:p>
    <w:p w:rsidR="00000000" w:rsidDel="00000000" w:rsidP="00000000" w:rsidRDefault="00000000" w:rsidRPr="00000000" w14:paraId="00000012">
      <w:pPr>
        <w:spacing w:after="0" w:before="0" w:line="240"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3">
      <w:pPr>
        <w:spacing w:after="0" w:before="0" w:line="240"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As Director of the </w:t>
      </w:r>
      <w:r w:rsidDel="00000000" w:rsidR="00000000" w:rsidRPr="00000000">
        <w:rPr>
          <w:rFonts w:ascii="Calibri" w:cs="Calibri" w:eastAsia="Calibri" w:hAnsi="Calibri"/>
          <w:color w:val="ff0000"/>
          <w:sz w:val="22"/>
          <w:szCs w:val="22"/>
          <w:shd w:fill="auto" w:val="clear"/>
          <w:vertAlign w:val="baseline"/>
          <w:rtl w:val="0"/>
        </w:rPr>
        <w:t xml:space="preserve">(Agency Name)</w:t>
      </w:r>
      <w:r w:rsidDel="00000000" w:rsidR="00000000" w:rsidRPr="00000000">
        <w:rPr>
          <w:rFonts w:ascii="Calibri" w:cs="Calibri" w:eastAsia="Calibri" w:hAnsi="Calibri"/>
          <w:color w:val="000000"/>
          <w:sz w:val="22"/>
          <w:szCs w:val="22"/>
          <w:shd w:fill="auto" w:val="clear"/>
          <w:vertAlign w:val="baseline"/>
          <w:rtl w:val="0"/>
        </w:rPr>
        <w:t xml:space="preserve">, I am committed to the principles of Equal Employment Opportunity.  To ensure the dissemination and implementation of the Equal Opportunity Plan throughout all levels of the Department, </w:t>
      </w:r>
      <w:r w:rsidDel="00000000" w:rsidR="00000000" w:rsidRPr="00000000">
        <w:rPr>
          <w:rFonts w:ascii="Calibri" w:cs="Calibri" w:eastAsia="Calibri" w:hAnsi="Calibri"/>
          <w:color w:val="ff0000"/>
          <w:sz w:val="22"/>
          <w:szCs w:val="22"/>
          <w:shd w:fill="auto" w:val="clear"/>
          <w:vertAlign w:val="baseline"/>
          <w:rtl w:val="0"/>
        </w:rPr>
        <w:t xml:space="preserve">(Name of Equal Opportunity Administrator)</w:t>
      </w:r>
      <w:r w:rsidDel="00000000" w:rsidR="00000000" w:rsidRPr="00000000">
        <w:rPr>
          <w:rFonts w:ascii="Calibri" w:cs="Calibri" w:eastAsia="Calibri" w:hAnsi="Calibri"/>
          <w:color w:val="000000"/>
          <w:sz w:val="22"/>
          <w:szCs w:val="22"/>
          <w:shd w:fill="auto" w:val="clear"/>
          <w:vertAlign w:val="baseline"/>
          <w:rtl w:val="0"/>
        </w:rPr>
        <w:t xml:space="preserve"> shall serve as the Equal Opportunity Administrator for the </w:t>
      </w:r>
      <w:r w:rsidDel="00000000" w:rsidR="00000000" w:rsidRPr="00000000">
        <w:rPr>
          <w:rFonts w:ascii="Calibri" w:cs="Calibri" w:eastAsia="Calibri" w:hAnsi="Calibri"/>
          <w:color w:val="ff0000"/>
          <w:sz w:val="22"/>
          <w:szCs w:val="22"/>
          <w:shd w:fill="auto" w:val="clear"/>
          <w:vertAlign w:val="baseline"/>
          <w:rtl w:val="0"/>
        </w:rPr>
        <w:t xml:space="preserve">(Agency Name, telephone number</w:t>
      </w:r>
      <w:r w:rsidDel="00000000" w:rsidR="00000000" w:rsidRPr="00000000">
        <w:rPr>
          <w:rFonts w:ascii="Calibri" w:cs="Calibri" w:eastAsia="Calibri" w:hAnsi="Calibri"/>
          <w:color w:val="ff0000"/>
          <w:sz w:val="22"/>
          <w:szCs w:val="22"/>
          <w:rtl w:val="0"/>
        </w:rPr>
        <w:t xml:space="preserve">,</w:t>
      </w:r>
      <w:r w:rsidDel="00000000" w:rsidR="00000000" w:rsidRPr="00000000">
        <w:rPr>
          <w:rFonts w:ascii="Calibri" w:cs="Calibri" w:eastAsia="Calibri" w:hAnsi="Calibri"/>
          <w:color w:val="ff0000"/>
          <w:sz w:val="22"/>
          <w:szCs w:val="22"/>
          <w:shd w:fill="auto" w:val="clear"/>
          <w:vertAlign w:val="baseline"/>
          <w:rtl w:val="0"/>
        </w:rPr>
        <w:t xml:space="preserve"> and email address)</w:t>
      </w:r>
      <w:r w:rsidDel="00000000" w:rsidR="00000000" w:rsidRPr="00000000">
        <w:rPr>
          <w:rFonts w:ascii="Calibri" w:cs="Calibri" w:eastAsia="Calibri" w:hAnsi="Calibri"/>
          <w:color w:val="000000"/>
          <w:sz w:val="22"/>
          <w:szCs w:val="22"/>
          <w:shd w:fill="auto" w:val="clear"/>
          <w:vertAlign w:val="baseline"/>
          <w:rtl w:val="0"/>
        </w:rPr>
        <w:t xml:space="preserve">.</w:t>
      </w:r>
    </w:p>
    <w:p w:rsidR="00000000" w:rsidDel="00000000" w:rsidP="00000000" w:rsidRDefault="00000000" w:rsidRPr="00000000" w14:paraId="00000014">
      <w:pPr>
        <w:spacing w:after="0" w:before="0" w:line="240"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5">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This policy is accessible to employees at</w:t>
      </w:r>
      <w:r w:rsidDel="00000000" w:rsidR="00000000" w:rsidRPr="00000000">
        <w:rPr>
          <w:rFonts w:ascii="Calibri" w:cs="Calibri" w:eastAsia="Calibri" w:hAnsi="Calibri"/>
          <w:color w:val="ff0000"/>
          <w:sz w:val="22"/>
          <w:szCs w:val="22"/>
          <w:shd w:fill="auto" w:val="clear"/>
          <w:vertAlign w:val="baseline"/>
          <w:rtl w:val="0"/>
        </w:rPr>
        <w:t xml:space="preserve"> (website address and physical location/s within agency).</w:t>
      </w:r>
      <w:r w:rsidDel="00000000" w:rsidR="00000000" w:rsidRPr="00000000">
        <w:rPr>
          <w:rtl w:val="0"/>
        </w:rPr>
      </w:r>
    </w:p>
    <w:p w:rsidR="00000000" w:rsidDel="00000000" w:rsidP="00000000" w:rsidRDefault="00000000" w:rsidRPr="00000000" w14:paraId="00000016">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7">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_________________________________________</w:t>
        <w:tab/>
        <w:tab/>
        <w:t xml:space="preserve">____________________</w:t>
      </w:r>
    </w:p>
    <w:p w:rsidR="00000000" w:rsidDel="00000000" w:rsidP="00000000" w:rsidRDefault="00000000" w:rsidRPr="00000000" w14:paraId="00000018">
      <w:pPr>
        <w:spacing w:after="0" w:before="0" w:line="240" w:lineRule="auto"/>
        <w:ind w:left="0" w:right="0" w:firstLine="72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ff0000"/>
          <w:sz w:val="24"/>
          <w:szCs w:val="24"/>
          <w:shd w:fill="auto" w:val="clear"/>
          <w:vertAlign w:val="baseline"/>
          <w:rtl w:val="0"/>
        </w:rPr>
        <w:t xml:space="preserve">(Name of Agency Director and Title)</w:t>
      </w:r>
      <w:r w:rsidDel="00000000" w:rsidR="00000000" w:rsidRPr="00000000">
        <w:rPr>
          <w:rFonts w:ascii="Calibri" w:cs="Calibri" w:eastAsia="Calibri" w:hAnsi="Calibri"/>
          <w:color w:val="000000"/>
          <w:sz w:val="24"/>
          <w:szCs w:val="24"/>
          <w:shd w:fill="auto" w:val="clear"/>
          <w:vertAlign w:val="baseline"/>
          <w:rtl w:val="0"/>
        </w:rPr>
        <w:tab/>
        <w:tab/>
        <w:tab/>
        <w:tab/>
        <w:tab/>
        <w:tab/>
        <w:t xml:space="preserve">Date</w:t>
      </w:r>
    </w:p>
    <w:p w:rsidR="00000000" w:rsidDel="00000000" w:rsidP="00000000" w:rsidRDefault="00000000" w:rsidRPr="00000000" w14:paraId="00000019">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A">
      <w:pPr>
        <w:spacing w:after="0" w:before="0" w:line="240" w:lineRule="auto"/>
        <w:ind w:left="0" w:right="0" w:firstLine="0"/>
        <w:jc w:val="both"/>
        <w:rPr>
          <w:rFonts w:ascii="Arial" w:cs="Arial" w:eastAsia="Arial" w:hAnsi="Arial"/>
          <w:color w:val="333333"/>
          <w:sz w:val="24"/>
          <w:szCs w:val="24"/>
          <w:highlight w:val="yellow"/>
        </w:rPr>
      </w:pPr>
      <w:r w:rsidDel="00000000" w:rsidR="00000000" w:rsidRPr="00000000">
        <w:rPr>
          <w:rFonts w:ascii="Calibri" w:cs="Calibri" w:eastAsia="Calibri" w:hAnsi="Calibri"/>
          <w:color w:val="000000"/>
          <w:sz w:val="20"/>
          <w:szCs w:val="20"/>
          <w:shd w:fill="auto" w:val="clear"/>
          <w:vertAlign w:val="baseline"/>
          <w:rtl w:val="0"/>
        </w:rPr>
        <w:t xml:space="preserve">Any employee who has any questions or concerns about this policy should talk with the </w:t>
      </w:r>
      <w:r w:rsidDel="00000000" w:rsidR="00000000" w:rsidRPr="00000000">
        <w:rPr>
          <w:rFonts w:ascii="Calibri" w:cs="Calibri" w:eastAsia="Calibri" w:hAnsi="Calibri"/>
          <w:color w:val="ff0000"/>
          <w:sz w:val="20"/>
          <w:szCs w:val="20"/>
          <w:shd w:fill="auto" w:val="clear"/>
          <w:vertAlign w:val="baseline"/>
          <w:rtl w:val="0"/>
        </w:rPr>
        <w:t xml:space="preserve">(Agency Contact) </w:t>
      </w:r>
      <w:r w:rsidDel="00000000" w:rsidR="00000000" w:rsidRPr="00000000">
        <w:rPr>
          <w:rFonts w:ascii="Calibri" w:cs="Calibri" w:eastAsia="Calibri" w:hAnsi="Calibri"/>
          <w:color w:val="000000"/>
          <w:sz w:val="20"/>
          <w:szCs w:val="20"/>
          <w:shd w:fill="auto" w:val="clear"/>
          <w:vertAlign w:val="baseline"/>
          <w:rtl w:val="0"/>
        </w:rPr>
        <w:t xml:space="preserve">at</w:t>
      </w:r>
      <w:r w:rsidDel="00000000" w:rsidR="00000000" w:rsidRPr="00000000">
        <w:rPr>
          <w:rFonts w:ascii="Calibri" w:cs="Calibri" w:eastAsia="Calibri" w:hAnsi="Calibri"/>
          <w:color w:val="ff0000"/>
          <w:sz w:val="20"/>
          <w:szCs w:val="20"/>
          <w:shd w:fill="auto" w:val="clear"/>
          <w:vertAlign w:val="baseline"/>
          <w:rtl w:val="0"/>
        </w:rPr>
        <w:t xml:space="preserve"> (telephone number) </w:t>
      </w:r>
      <w:r w:rsidDel="00000000" w:rsidR="00000000" w:rsidRPr="00000000">
        <w:rPr>
          <w:rFonts w:ascii="Calibri" w:cs="Calibri" w:eastAsia="Calibri" w:hAnsi="Calibri"/>
          <w:color w:val="000000"/>
          <w:sz w:val="20"/>
          <w:szCs w:val="20"/>
          <w:shd w:fill="auto" w:val="clear"/>
          <w:vertAlign w:val="baseline"/>
          <w:rtl w:val="0"/>
        </w:rPr>
        <w:t xml:space="preserve">or the Governor's Office of Equal Opportunity, </w:t>
      </w:r>
      <w:hyperlink r:id="rId7">
        <w:r w:rsidDel="00000000" w:rsidR="00000000" w:rsidRPr="00000000">
          <w:rPr>
            <w:rFonts w:ascii="Calibri" w:cs="Calibri" w:eastAsia="Calibri" w:hAnsi="Calibri"/>
            <w:color w:val="000000"/>
            <w:sz w:val="20"/>
            <w:szCs w:val="20"/>
            <w:u w:val="single"/>
            <w:shd w:fill="auto" w:val="clear"/>
            <w:vertAlign w:val="baseline"/>
            <w:rtl w:val="0"/>
          </w:rPr>
          <w:t xml:space="preserve">http://eo.azgovernor.gov</w:t>
        </w:r>
      </w:hyperlink>
      <w:r w:rsidDel="00000000" w:rsidR="00000000" w:rsidRPr="00000000">
        <w:rPr>
          <w:rFonts w:ascii="Calibri" w:cs="Calibri" w:eastAsia="Calibri" w:hAnsi="Calibri"/>
          <w:color w:val="000000"/>
          <w:sz w:val="20"/>
          <w:szCs w:val="20"/>
          <w:shd w:fill="auto" w:val="clear"/>
          <w:vertAlign w:val="baseline"/>
          <w:rtl w:val="0"/>
        </w:rPr>
        <w:t xml:space="preserve">, 602-542-3711.</w:t>
      </w:r>
      <w:r w:rsidDel="00000000" w:rsidR="00000000" w:rsidRPr="00000000">
        <w:rPr>
          <w:rtl w:val="0"/>
        </w:rPr>
      </w:r>
    </w:p>
    <w:sectPr>
      <w:headerReference r:id="rId8" w:type="default"/>
      <w:footerReference r:id="rId9"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Please use your Agency Letterhead and include your agency policy</w:t>
    </w: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ff0000"/>
        <w:sz w:val="22"/>
        <w:szCs w:val="22"/>
      </w:rPr>
    </w:pPr>
    <w:r w:rsidDel="00000000" w:rsidR="00000000" w:rsidRPr="00000000">
      <w:rPr>
        <w:rFonts w:ascii="Calibri" w:cs="Calibri" w:eastAsia="Calibri" w:hAnsi="Calibri"/>
        <w:b w:val="1"/>
        <w:color w:val="ff0000"/>
        <w:sz w:val="22"/>
        <w:szCs w:val="22"/>
        <w:rtl w:val="0"/>
      </w:rPr>
      <w:t xml:space="preserve">Replace all red information using your Agency information </w:t>
    </w:r>
    <w:r w:rsidDel="00000000" w:rsidR="00000000" w:rsidRPr="00000000">
      <w:rPr>
        <w:rtl w:val="0"/>
      </w:rPr>
    </w:r>
  </w:p>
  <w:p w:rsidR="00000000" w:rsidDel="00000000" w:rsidP="00000000" w:rsidRDefault="00000000" w:rsidRPr="00000000" w14:paraId="0000001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eo.azgovernor.gov/"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KL7RRdJZ1lNy3jc9mmdYiR1vsw==">AMUW2mV92ZvchXqXuP32DydgOBONJxWUWRDOAmj/MzxfvuEgBhwTIcx6rJC+AfGuCs8xXoP6tSwcgK+3lkaqRyAWT8RQNC5K2gLk1B6u0X/Ez+XAGJ86DHA=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